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023B42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023B42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</w:t>
      </w:r>
      <w:r w:rsidR="00EB4DC6">
        <w:rPr>
          <w:i/>
          <w:sz w:val="20"/>
          <w:szCs w:val="20"/>
        </w:rPr>
        <w:t>r</w:t>
      </w:r>
      <w:r w:rsidR="007D6B7B" w:rsidRPr="00A14874">
        <w:rPr>
          <w:i/>
          <w:sz w:val="20"/>
          <w:szCs w:val="20"/>
        </w:rPr>
        <w:t>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EB4DC6" w:rsidRDefault="00EB4DC6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Integrated Waste Management</w:t>
      </w:r>
      <w:r>
        <w:rPr>
          <w:i/>
          <w:sz w:val="20"/>
          <w:szCs w:val="20"/>
        </w:rPr>
        <w:tab/>
        <w:t>License Centers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023B42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5pt;margin-top:5.75pt;width:131.6pt;height:69.3pt;z-index:251657728" stroked="f">
            <v:textbox style="mso-next-textbox:#_x0000_s1038;mso-fit-shape-to-text:t">
              <w:txbxContent>
                <w:p w:rsidR="00362432" w:rsidRDefault="00362432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362432" w:rsidRPr="00AF0699" w:rsidRDefault="00362432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362432" w:rsidRDefault="00362432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362432" w:rsidRDefault="00362432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362432" w:rsidRDefault="00362432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362432" w:rsidRDefault="00362432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Pr="005B0049" w:rsidRDefault="006D2B29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 xml:space="preserve">October </w:t>
      </w:r>
      <w:r w:rsidR="00362432">
        <w:t>11</w:t>
      </w:r>
      <w:r w:rsidR="00DB2394">
        <w:t>, 2012</w: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362432" w:rsidRDefault="00362432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FF5212" w:rsidRDefault="00FF5212" w:rsidP="00EB4DC6">
      <w:pPr>
        <w:ind w:left="90"/>
      </w:pPr>
      <w:r>
        <w:t>Derek Dixon</w:t>
      </w:r>
    </w:p>
    <w:p w:rsidR="00FF5212" w:rsidRDefault="00FF5212" w:rsidP="00EB4DC6">
      <w:pPr>
        <w:ind w:left="90"/>
      </w:pPr>
      <w:r>
        <w:t>Business Services Marketing Coordinator</w:t>
      </w:r>
    </w:p>
    <w:p w:rsidR="006C3EA5" w:rsidRDefault="006C3EA5" w:rsidP="00EB4DC6">
      <w:pPr>
        <w:ind w:left="90"/>
      </w:pPr>
      <w:r>
        <w:t>WSB</w:t>
      </w:r>
      <w:r w:rsidR="009F68F5">
        <w:t xml:space="preserve"> &amp; Associates, Inc.</w:t>
      </w:r>
    </w:p>
    <w:p w:rsidR="006C3EA5" w:rsidRDefault="006C3EA5" w:rsidP="00EB4DC6">
      <w:pPr>
        <w:ind w:left="90"/>
      </w:pPr>
      <w:r>
        <w:t>701 Xenia Avenue</w:t>
      </w:r>
      <w:r w:rsidR="009D7B38">
        <w:t xml:space="preserve">, </w:t>
      </w:r>
      <w:r>
        <w:t>Suite 300</w:t>
      </w:r>
    </w:p>
    <w:p w:rsidR="00EB3542" w:rsidRDefault="006C3EA5" w:rsidP="00EB4DC6">
      <w:pPr>
        <w:ind w:left="90"/>
      </w:pPr>
      <w:r>
        <w:t>Minneapolis, MN 55416</w:t>
      </w:r>
    </w:p>
    <w:p w:rsidR="00EB3542" w:rsidRDefault="00EB3542" w:rsidP="00EB4DC6">
      <w:pPr>
        <w:ind w:left="90"/>
      </w:pPr>
    </w:p>
    <w:p w:rsidR="002C7384" w:rsidRDefault="00DB2394" w:rsidP="00EB4DC6">
      <w:pPr>
        <w:ind w:left="90"/>
      </w:pPr>
      <w:r>
        <w:t xml:space="preserve">SUBJECT:  </w:t>
      </w:r>
      <w:r w:rsidR="002C7384">
        <w:t xml:space="preserve"> </w:t>
      </w:r>
      <w:r w:rsidR="00362432" w:rsidRPr="00362432">
        <w:rPr>
          <w:b/>
        </w:rPr>
        <w:t xml:space="preserve">Notice to Suspend Work </w:t>
      </w:r>
      <w:proofErr w:type="gramStart"/>
      <w:r w:rsidR="00362432" w:rsidRPr="00362432">
        <w:rPr>
          <w:b/>
        </w:rPr>
        <w:t>Until</w:t>
      </w:r>
      <w:proofErr w:type="gramEnd"/>
      <w:r w:rsidR="00362432" w:rsidRPr="00362432">
        <w:rPr>
          <w:b/>
        </w:rPr>
        <w:t xml:space="preserve"> Further Notice</w:t>
      </w:r>
      <w:r w:rsidR="00362432">
        <w:rPr>
          <w:b/>
        </w:rPr>
        <w:t xml:space="preserve"> </w:t>
      </w:r>
      <w:r w:rsidR="00362432">
        <w:t xml:space="preserve">- </w:t>
      </w:r>
      <w:r w:rsidR="002C7384">
        <w:t>Anoka County Ditch #56</w:t>
      </w:r>
    </w:p>
    <w:p w:rsidR="00DB2394" w:rsidRDefault="00DB2394" w:rsidP="00EB4DC6">
      <w:pPr>
        <w:ind w:left="90"/>
      </w:pPr>
    </w:p>
    <w:p w:rsidR="00DB2394" w:rsidRDefault="00DB2394" w:rsidP="00EB4DC6">
      <w:pPr>
        <w:ind w:left="90"/>
      </w:pPr>
      <w:r>
        <w:t>Dear M</w:t>
      </w:r>
      <w:r w:rsidR="00EB3542">
        <w:t>r</w:t>
      </w:r>
      <w:r>
        <w:t xml:space="preserve">. </w:t>
      </w:r>
      <w:r w:rsidR="00FF5212">
        <w:t>Dixon</w:t>
      </w:r>
      <w:r>
        <w:t>:</w:t>
      </w:r>
    </w:p>
    <w:p w:rsidR="00DB2394" w:rsidRDefault="00DB2394" w:rsidP="00EB4DC6">
      <w:pPr>
        <w:ind w:left="90"/>
      </w:pPr>
    </w:p>
    <w:p w:rsidR="00362432" w:rsidRDefault="00362432" w:rsidP="00362432">
      <w:pPr>
        <w:ind w:left="90"/>
      </w:pPr>
      <w:r>
        <w:t>Anoka County has run into an issue with the Coon Lake Improvement District and its ability to financially participate in the Ditch #56 project. Because of this, I must request that you suspend work on this project effective today, October 11, 2012.</w:t>
      </w:r>
    </w:p>
    <w:p w:rsidR="00362432" w:rsidRDefault="00362432" w:rsidP="00362432">
      <w:pPr>
        <w:ind w:left="90"/>
      </w:pPr>
    </w:p>
    <w:p w:rsidR="00362432" w:rsidRDefault="00362432" w:rsidP="00362432">
      <w:pPr>
        <w:ind w:left="90"/>
      </w:pPr>
      <w:r>
        <w:t>We will notify you to continue work when and if this issue is resolved.</w:t>
      </w:r>
    </w:p>
    <w:p w:rsidR="00362432" w:rsidRDefault="00362432" w:rsidP="00362432">
      <w:pPr>
        <w:ind w:left="90"/>
      </w:pPr>
    </w:p>
    <w:p w:rsidR="00DB2394" w:rsidRDefault="00DB2394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ab/>
      </w:r>
      <w:r>
        <w:tab/>
        <w:t>Sincerely,</w:t>
      </w:r>
    </w:p>
    <w:p w:rsidR="00DB2394" w:rsidRDefault="00DB2394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584C92" w:rsidRDefault="00584C92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584C92" w:rsidRDefault="00584C92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DB2394" w:rsidRPr="004F3C62" w:rsidRDefault="00DB2394" w:rsidP="00EB4DC6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90" w:right="558"/>
        <w:jc w:val="both"/>
      </w:pPr>
      <w:r>
        <w:tab/>
      </w:r>
      <w:r>
        <w:tab/>
      </w:r>
      <w:r>
        <w:tab/>
        <w:t>Jon G. Olson, P.E.</w:t>
      </w:r>
    </w:p>
    <w:p w:rsidR="00DB2394" w:rsidRPr="00BF147F" w:rsidRDefault="00DB2394" w:rsidP="00EB4DC6">
      <w:pPr>
        <w:tabs>
          <w:tab w:val="left" w:pos="-2304"/>
          <w:tab w:val="left" w:pos="-1584"/>
          <w:tab w:val="left" w:pos="4176"/>
        </w:tabs>
        <w:ind w:left="9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>Division Manager, Public Services</w:t>
      </w:r>
    </w:p>
    <w:p w:rsidR="00584C92" w:rsidRDefault="00584C92" w:rsidP="00EB4DC6">
      <w:pPr>
        <w:ind w:left="90"/>
      </w:pPr>
    </w:p>
    <w:p w:rsidR="00DB2394" w:rsidRDefault="00DB2394" w:rsidP="00EB4DC6">
      <w:pPr>
        <w:ind w:left="9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584C92" w:rsidRDefault="00584C92" w:rsidP="00EB4DC6">
      <w:pPr>
        <w:ind w:left="90"/>
      </w:pPr>
    </w:p>
    <w:p w:rsidR="00DB2394" w:rsidRDefault="009F68F5" w:rsidP="00EB4DC6">
      <w:pPr>
        <w:ind w:left="90"/>
      </w:pPr>
      <w:r>
        <w:t>Enclosure</w:t>
      </w:r>
      <w:r w:rsidR="00362432">
        <w:t>:  Copy of e-mail sent October 11, 2012</w:t>
      </w:r>
    </w:p>
    <w:p w:rsidR="00DB2394" w:rsidRDefault="00DB2394" w:rsidP="00EB4DC6">
      <w:pPr>
        <w:ind w:left="90"/>
      </w:pPr>
    </w:p>
    <w:p w:rsidR="001A40FB" w:rsidRDefault="00FF5212" w:rsidP="00EB4DC6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/>
        <w:jc w:val="both"/>
      </w:pPr>
      <w:r>
        <w:t>cc:</w:t>
      </w:r>
      <w:r w:rsidR="009D7B38">
        <w:tab/>
      </w:r>
      <w:r>
        <w:t xml:space="preserve">Pete </w:t>
      </w:r>
      <w:proofErr w:type="spellStart"/>
      <w:r>
        <w:t>Willenbring</w:t>
      </w:r>
      <w:proofErr w:type="spellEnd"/>
      <w:r w:rsidR="00EB4DC6">
        <w:t>, Vice President, WSB &amp; Associates</w:t>
      </w:r>
    </w:p>
    <w:p w:rsidR="00FF5212" w:rsidRDefault="00FF5212" w:rsidP="00EB4DC6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/>
        <w:jc w:val="both"/>
      </w:pPr>
      <w:r>
        <w:tab/>
        <w:t xml:space="preserve">Todd </w:t>
      </w:r>
      <w:proofErr w:type="spellStart"/>
      <w:r>
        <w:t>Hubmer</w:t>
      </w:r>
      <w:proofErr w:type="spellEnd"/>
      <w:r w:rsidR="00EB4DC6">
        <w:t>, Group Manager, Water Resources, WSB &amp; Associates</w:t>
      </w:r>
    </w:p>
    <w:sectPr w:rsidR="00FF5212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32" w:rsidRDefault="00362432">
      <w:r>
        <w:separator/>
      </w:r>
    </w:p>
  </w:endnote>
  <w:endnote w:type="continuationSeparator" w:id="0">
    <w:p w:rsidR="00362432" w:rsidRDefault="00362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32" w:rsidRDefault="00362432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362432">
                  <w:tc>
                    <w:tcPr>
                      <w:tcW w:w="2538" w:type="dxa"/>
                    </w:tcPr>
                    <w:p w:rsidR="00362432" w:rsidRPr="001B6E2F" w:rsidRDefault="00362432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362432" w:rsidRPr="001B6E2F" w:rsidRDefault="00362432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362432" w:rsidRPr="001B6E2F" w:rsidRDefault="00362432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362432" w:rsidRPr="00821F9E" w:rsidRDefault="00362432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32" w:rsidRDefault="00362432">
      <w:r>
        <w:separator/>
      </w:r>
    </w:p>
  </w:footnote>
  <w:footnote w:type="continuationSeparator" w:id="0">
    <w:p w:rsidR="00362432" w:rsidRDefault="00362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32" w:rsidRDefault="00362432" w:rsidP="00FC427B">
    <w:pPr>
      <w:pStyle w:val="Header"/>
    </w:pPr>
    <w:r>
      <w:t>WSB</w:t>
    </w:r>
  </w:p>
  <w:p w:rsidR="00362432" w:rsidRPr="00C21C4D" w:rsidRDefault="00362432" w:rsidP="00FC427B">
    <w:pPr>
      <w:pStyle w:val="Header"/>
      <w:rPr>
        <w:rStyle w:val="PageNumber"/>
      </w:rPr>
    </w:pPr>
    <w:r w:rsidRPr="00C21C4D">
      <w:t xml:space="preserve">Page </w:t>
    </w:r>
    <w:r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Pr="00C21C4D">
      <w:rPr>
        <w:rStyle w:val="PageNumber"/>
      </w:rPr>
      <w:fldChar w:fldCharType="separate"/>
    </w:r>
    <w:r>
      <w:rPr>
        <w:rStyle w:val="PageNumber"/>
        <w:noProof/>
      </w:rPr>
      <w:t>2</w:t>
    </w:r>
    <w:r w:rsidRPr="00C21C4D">
      <w:rPr>
        <w:rStyle w:val="PageNumber"/>
      </w:rPr>
      <w:fldChar w:fldCharType="end"/>
    </w:r>
  </w:p>
  <w:p w:rsidR="00362432" w:rsidRPr="00C21C4D" w:rsidRDefault="003624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3B42"/>
    <w:rsid w:val="000263E8"/>
    <w:rsid w:val="0005454E"/>
    <w:rsid w:val="00073F75"/>
    <w:rsid w:val="000A081F"/>
    <w:rsid w:val="000E7EDF"/>
    <w:rsid w:val="000F2814"/>
    <w:rsid w:val="000F492A"/>
    <w:rsid w:val="001066E2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77AB7"/>
    <w:rsid w:val="002A27B2"/>
    <w:rsid w:val="002A6BA2"/>
    <w:rsid w:val="002B18E1"/>
    <w:rsid w:val="002B7792"/>
    <w:rsid w:val="002C7384"/>
    <w:rsid w:val="002E772F"/>
    <w:rsid w:val="002E7B33"/>
    <w:rsid w:val="002F162B"/>
    <w:rsid w:val="002F69CD"/>
    <w:rsid w:val="002F7A50"/>
    <w:rsid w:val="003156EB"/>
    <w:rsid w:val="00350884"/>
    <w:rsid w:val="00362432"/>
    <w:rsid w:val="00374B97"/>
    <w:rsid w:val="00387EAC"/>
    <w:rsid w:val="003B6508"/>
    <w:rsid w:val="003D2211"/>
    <w:rsid w:val="003D4EC0"/>
    <w:rsid w:val="003D62F0"/>
    <w:rsid w:val="00426040"/>
    <w:rsid w:val="00453450"/>
    <w:rsid w:val="0047066C"/>
    <w:rsid w:val="004749B6"/>
    <w:rsid w:val="00496780"/>
    <w:rsid w:val="004A5B37"/>
    <w:rsid w:val="004F4B85"/>
    <w:rsid w:val="0050464A"/>
    <w:rsid w:val="0055067B"/>
    <w:rsid w:val="00550DCD"/>
    <w:rsid w:val="005521A0"/>
    <w:rsid w:val="00576395"/>
    <w:rsid w:val="00584089"/>
    <w:rsid w:val="00584C92"/>
    <w:rsid w:val="005953A8"/>
    <w:rsid w:val="005A6D2A"/>
    <w:rsid w:val="005B0049"/>
    <w:rsid w:val="005C4296"/>
    <w:rsid w:val="005D212A"/>
    <w:rsid w:val="005D512C"/>
    <w:rsid w:val="005F4901"/>
    <w:rsid w:val="006365D7"/>
    <w:rsid w:val="00665AD8"/>
    <w:rsid w:val="006C3EA5"/>
    <w:rsid w:val="006D2B29"/>
    <w:rsid w:val="006F312F"/>
    <w:rsid w:val="006F5F1F"/>
    <w:rsid w:val="00713D6D"/>
    <w:rsid w:val="007A0337"/>
    <w:rsid w:val="007C0FD5"/>
    <w:rsid w:val="007D6B7B"/>
    <w:rsid w:val="007E22F5"/>
    <w:rsid w:val="00816412"/>
    <w:rsid w:val="00821F9E"/>
    <w:rsid w:val="00824CEF"/>
    <w:rsid w:val="0082550D"/>
    <w:rsid w:val="00827ED0"/>
    <w:rsid w:val="00871C5A"/>
    <w:rsid w:val="008C335E"/>
    <w:rsid w:val="009326D1"/>
    <w:rsid w:val="00943820"/>
    <w:rsid w:val="0095270D"/>
    <w:rsid w:val="00984E4E"/>
    <w:rsid w:val="009973C3"/>
    <w:rsid w:val="009A497B"/>
    <w:rsid w:val="009B7A35"/>
    <w:rsid w:val="009D153A"/>
    <w:rsid w:val="009D7B38"/>
    <w:rsid w:val="009E6437"/>
    <w:rsid w:val="009E6C5A"/>
    <w:rsid w:val="009F3D36"/>
    <w:rsid w:val="009F68F5"/>
    <w:rsid w:val="00A03571"/>
    <w:rsid w:val="00A7215F"/>
    <w:rsid w:val="00A75E88"/>
    <w:rsid w:val="00A77C20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C60BC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B3542"/>
    <w:rsid w:val="00EB4DC6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F162E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2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2012-10-11T14:16:00Z</cp:lastPrinted>
  <dcterms:created xsi:type="dcterms:W3CDTF">2012-10-11T14:18:00Z</dcterms:created>
  <dcterms:modified xsi:type="dcterms:W3CDTF">2012-10-11T14:18:00Z</dcterms:modified>
</cp:coreProperties>
</file>