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4C244D" w:rsidRDefault="007D6B7B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4"/>
          <w:szCs w:val="74"/>
        </w:rPr>
      </w:pPr>
      <w:proofErr w:type="gramStart"/>
      <w:smartTag w:uri="urn:schemas-microsoft-com:office:smarttags" w:element="place">
        <w:r w:rsidRPr="004C244D">
          <w:rPr>
            <w:smallCaps/>
            <w:sz w:val="74"/>
            <w:szCs w:val="74"/>
          </w:rPr>
          <w:t>County  of</w:t>
        </w:r>
        <w:proofErr w:type="gramEnd"/>
        <w:r w:rsidRPr="004C244D">
          <w:rPr>
            <w:smallCaps/>
            <w:sz w:val="74"/>
            <w:szCs w:val="74"/>
          </w:rPr>
          <w:t xml:space="preserve">  </w:t>
        </w:r>
        <w:smartTag w:uri="urn:schemas-microsoft-com:office:smarttags" w:element="PlaceName">
          <w:r w:rsidRPr="004C244D">
            <w:rPr>
              <w:smallCaps/>
              <w:sz w:val="74"/>
              <w:szCs w:val="74"/>
            </w:rPr>
            <w:t>Anoka</w:t>
          </w:r>
        </w:smartTag>
      </w:smartTag>
    </w:p>
    <w:p w:rsidR="007D6B7B" w:rsidRPr="00893412" w:rsidRDefault="002A27B2" w:rsidP="007D6B7B">
      <w:pPr>
        <w:widowControl/>
        <w:tabs>
          <w:tab w:val="center" w:pos="4464"/>
        </w:tabs>
        <w:ind w:left="2347" w:right="130"/>
        <w:jc w:val="center"/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2A27B2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-Surveyor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FB21AC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5B0049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</w:p>
    <w:p w:rsidR="007D6B7B" w:rsidRPr="005B0049" w:rsidRDefault="002E772F" w:rsidP="007D6B7B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spacing w:line="360" w:lineRule="auto"/>
        <w:ind w:left="2340" w:right="126"/>
        <w:jc w:val="center"/>
      </w:pPr>
      <w:r>
        <w:t xml:space="preserve">May </w:t>
      </w:r>
      <w:r w:rsidR="00824CEF">
        <w:t>18</w:t>
      </w:r>
      <w:r w:rsidR="00DB2394">
        <w:t>, 2012</w:t>
      </w:r>
    </w:p>
    <w:p w:rsidR="007D6B7B" w:rsidRDefault="002A27B2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6.45pt;width:131.6pt;height:79.65pt;z-index:251657728" stroked="f">
            <v:textbox style="mso-next-textbox:#_x0000_s1038;mso-fit-shape-to-text:t">
              <w:txbxContent>
                <w:p w:rsidR="006F5F1F" w:rsidRDefault="006F5F1F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6F5F1F" w:rsidRPr="00AF0699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DB2394" w:rsidRDefault="00DB2394" w:rsidP="00DB2394">
      <w:pPr>
        <w:ind w:left="360"/>
      </w:pPr>
    </w:p>
    <w:p w:rsidR="006C3EA5" w:rsidRDefault="006C3EA5" w:rsidP="00DB2394">
      <w:pPr>
        <w:ind w:left="360"/>
      </w:pPr>
      <w:r>
        <w:t xml:space="preserve">Todd </w:t>
      </w:r>
      <w:proofErr w:type="spellStart"/>
      <w:r>
        <w:t>Hubmer</w:t>
      </w:r>
      <w:proofErr w:type="spellEnd"/>
    </w:p>
    <w:p w:rsidR="006C3EA5" w:rsidRDefault="006C3EA5" w:rsidP="00DB2394">
      <w:pPr>
        <w:ind w:left="360"/>
      </w:pPr>
      <w:r>
        <w:t>WSB</w:t>
      </w:r>
    </w:p>
    <w:p w:rsidR="006C3EA5" w:rsidRDefault="006C3EA5" w:rsidP="00DB2394">
      <w:pPr>
        <w:ind w:left="360"/>
      </w:pPr>
      <w:r>
        <w:t>701 Xenia Avenue</w:t>
      </w:r>
    </w:p>
    <w:p w:rsidR="006C3EA5" w:rsidRDefault="006C3EA5" w:rsidP="00DB2394">
      <w:pPr>
        <w:ind w:left="360"/>
      </w:pPr>
      <w:r>
        <w:t>Suite 300</w:t>
      </w:r>
    </w:p>
    <w:p w:rsidR="00EB3542" w:rsidRDefault="006C3EA5" w:rsidP="006C3EA5">
      <w:pPr>
        <w:ind w:left="360"/>
      </w:pPr>
      <w:r>
        <w:t>Minneapolis, MN 55416</w:t>
      </w:r>
    </w:p>
    <w:p w:rsidR="00EB3542" w:rsidRDefault="00EB3542" w:rsidP="00DB2394">
      <w:pPr>
        <w:ind w:left="360"/>
      </w:pPr>
    </w:p>
    <w:p w:rsidR="00DB2394" w:rsidRDefault="00DB2394" w:rsidP="00DB2394">
      <w:pPr>
        <w:ind w:left="360"/>
      </w:pPr>
      <w:r>
        <w:t xml:space="preserve">SUBJECT:  </w:t>
      </w:r>
      <w:r w:rsidR="00824CEF">
        <w:t xml:space="preserve">Reissue - </w:t>
      </w:r>
      <w:r>
        <w:t>RFP for Outlet Diversion Anoka County Ditch 56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Dear M</w:t>
      </w:r>
      <w:r w:rsidR="00EB3542">
        <w:t>r</w:t>
      </w:r>
      <w:r>
        <w:t xml:space="preserve">. </w:t>
      </w:r>
      <w:proofErr w:type="spellStart"/>
      <w:r w:rsidR="006C3EA5">
        <w:t>Hubmer</w:t>
      </w:r>
      <w:proofErr w:type="spellEnd"/>
      <w:r>
        <w:t>: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Anoka County, in conjunction with the Coon Lake Improvement Association, is interested in investigating the feasibility of redirecting all or a portion of the flow in County Ditch 56 to the existing man-made channel on the east side of </w:t>
      </w:r>
      <w:proofErr w:type="spellStart"/>
      <w:r>
        <w:t>Thielen</w:t>
      </w:r>
      <w:proofErr w:type="spellEnd"/>
      <w:r>
        <w:t xml:space="preserve"> Boulevard in East Bethel, Minnesota. 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Your firm has been selected to propose to provide the engineering services as described in the attached Scope of Work. In addition to the Scope of Work</w:t>
      </w:r>
      <w:r w:rsidR="00824CEF">
        <w:t>,</w:t>
      </w:r>
      <w:r>
        <w:t xml:space="preserve"> the following is attached for your information:</w:t>
      </w:r>
    </w:p>
    <w:p w:rsidR="00DB2394" w:rsidRDefault="00DB2394" w:rsidP="00DB2394">
      <w:pPr>
        <w:ind w:left="360"/>
      </w:pPr>
    </w:p>
    <w:p w:rsidR="00576395" w:rsidRDefault="00576395" w:rsidP="00576395">
      <w:pPr>
        <w:pStyle w:val="ListParagraph"/>
        <w:numPr>
          <w:ilvl w:val="0"/>
          <w:numId w:val="16"/>
        </w:numPr>
        <w:ind w:left="1080"/>
      </w:pPr>
      <w:r>
        <w:t>CD 56 Outlet Diversion Engineering Scope of Work</w:t>
      </w:r>
    </w:p>
    <w:p w:rsidR="00576395" w:rsidRDefault="00576395" w:rsidP="00576395">
      <w:pPr>
        <w:ind w:left="1080" w:hanging="360"/>
      </w:pPr>
    </w:p>
    <w:p w:rsidR="00DB2394" w:rsidRDefault="00576395" w:rsidP="00576395">
      <w:pPr>
        <w:ind w:left="1080" w:hanging="360"/>
      </w:pPr>
      <w:r>
        <w:t>B.</w:t>
      </w:r>
      <w:r>
        <w:tab/>
      </w:r>
      <w:r w:rsidR="00DB2394">
        <w:t>Exhibit A</w:t>
      </w:r>
      <w:r w:rsidR="00DB2394" w:rsidRPr="00C37067">
        <w:t xml:space="preserve"> </w:t>
      </w:r>
      <w:r w:rsidR="00DB2394">
        <w:t>- Insurance Requirements Professional Services with Auto</w:t>
      </w:r>
    </w:p>
    <w:p w:rsidR="00DB2394" w:rsidRDefault="00DB2394" w:rsidP="00576395">
      <w:pPr>
        <w:ind w:left="1080" w:hanging="360"/>
      </w:pPr>
    </w:p>
    <w:p w:rsidR="00DB2394" w:rsidRDefault="00DB2394" w:rsidP="00DB2394">
      <w:pPr>
        <w:ind w:left="360"/>
      </w:pPr>
      <w:r>
        <w:tab/>
      </w:r>
      <w:r w:rsidR="00576395">
        <w:t>C</w:t>
      </w:r>
      <w:r>
        <w:t>.  Exhibit B – Concept Drawing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D</w:t>
      </w:r>
      <w:r w:rsidR="00DB2394">
        <w:t>.  Exhibit C – Ditch Map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E</w:t>
      </w:r>
      <w:r w:rsidR="00DB2394">
        <w:t>.  Exhibit D – County Ditch 56 Inventory Sheet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F</w:t>
      </w:r>
      <w:r w:rsidR="00DB2394">
        <w:t>.  Exhibit E – Power Point of photos of project area.</w:t>
      </w:r>
    </w:p>
    <w:p w:rsidR="00DB2394" w:rsidRDefault="00DB2394" w:rsidP="00DB2394">
      <w:pPr>
        <w:ind w:left="360"/>
      </w:pPr>
    </w:p>
    <w:p w:rsidR="00DB2394" w:rsidRDefault="00DB2394" w:rsidP="00DB2394">
      <w:pPr>
        <w:widowControl/>
        <w:autoSpaceDE/>
        <w:autoSpaceDN/>
        <w:adjustRightInd/>
      </w:pPr>
      <w:r>
        <w:br w:type="page"/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Your proposal should present a detailed work program including a work-hour breakdown, cost estimate and time schedule for the project and phases. </w:t>
      </w:r>
      <w:r w:rsidR="00550DCD">
        <w:t xml:space="preserve">Please discuss your previous “County Ditch” experience in some detail in your proposal. </w:t>
      </w:r>
      <w:r>
        <w:t>The proposal is due ba</w:t>
      </w:r>
      <w:r w:rsidR="00824CEF">
        <w:t>ck to me by June</w:t>
      </w:r>
      <w:r>
        <w:t xml:space="preserve"> 15, 2012 at </w:t>
      </w:r>
      <w:r w:rsidR="00824CEF">
        <w:t>12:00 noon</w:t>
      </w:r>
      <w:r>
        <w:t>.  Submit your proposal to me at the above address. E-mailed proposals are acceptable and may be submitted by replying to this e-mail.</w:t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Questions must be made in writing to me by </w:t>
      </w:r>
      <w:r w:rsidR="00824CEF">
        <w:t>12:00 noon on June 11</w:t>
      </w:r>
      <w:r>
        <w:t>, 2012.  Written response will be made to all invited proposers.</w:t>
      </w:r>
    </w:p>
    <w:p w:rsidR="00DB2394" w:rsidRDefault="00DB2394" w:rsidP="00DB2394">
      <w:pPr>
        <w:ind w:left="270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  <w:r>
        <w:tab/>
      </w:r>
      <w:r>
        <w:tab/>
      </w:r>
      <w:r>
        <w:tab/>
        <w:t>Sincerely,</w:t>
      </w: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Pr="004F3C62" w:rsidRDefault="00DB2394" w:rsidP="00DB2394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360" w:right="558" w:hanging="360"/>
        <w:jc w:val="both"/>
      </w:pPr>
      <w:r>
        <w:tab/>
      </w:r>
      <w:r>
        <w:tab/>
      </w:r>
      <w:r>
        <w:tab/>
      </w:r>
      <w:r>
        <w:tab/>
        <w:t>Jon G. Olson, P.E.</w:t>
      </w:r>
    </w:p>
    <w:p w:rsidR="00DB2394" w:rsidRPr="00BF147F" w:rsidRDefault="00DB2394" w:rsidP="00DB2394">
      <w:pPr>
        <w:tabs>
          <w:tab w:val="left" w:pos="-2304"/>
          <w:tab w:val="left" w:pos="-1584"/>
          <w:tab w:val="left" w:pos="4176"/>
        </w:tabs>
        <w:ind w:left="360" w:hanging="360"/>
        <w:jc w:val="both"/>
        <w:rPr>
          <w:sz w:val="18"/>
          <w:szCs w:val="18"/>
        </w:rPr>
      </w:pPr>
      <w:r w:rsidRPr="009B6DBD">
        <w:tab/>
      </w:r>
      <w:r w:rsidRPr="009B6DBD">
        <w:tab/>
      </w:r>
      <w:r w:rsidRPr="009B6DBD">
        <w:tab/>
      </w:r>
      <w:r>
        <w:tab/>
        <w:t>Division Manager, Public Services</w:t>
      </w: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/>
      </w:pPr>
      <w:proofErr w:type="spellStart"/>
      <w:r>
        <w:t>JO</w:t>
      </w:r>
      <w:proofErr w:type="gramStart"/>
      <w:r>
        <w:t>:kr</w:t>
      </w:r>
      <w:proofErr w:type="spellEnd"/>
      <w:proofErr w:type="gramEnd"/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Attachments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Copy: </w:t>
      </w:r>
      <w:r>
        <w:tab/>
        <w:t>Nancy Norman, Assistant County Attorney</w:t>
      </w:r>
    </w:p>
    <w:p w:rsidR="00DB2394" w:rsidRDefault="00DB2394" w:rsidP="00DB2394">
      <w:pPr>
        <w:ind w:left="360"/>
      </w:pPr>
      <w:r>
        <w:tab/>
      </w:r>
      <w:r>
        <w:tab/>
        <w:t>Anoka County Commissioner Andy Westerberg</w:t>
      </w:r>
    </w:p>
    <w:p w:rsidR="00DB2394" w:rsidRDefault="00DB2394" w:rsidP="00DB2394">
      <w:pPr>
        <w:ind w:left="360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sectPr w:rsidR="001A40FB" w:rsidSect="00DB2394">
      <w:headerReference w:type="default" r:id="rId7"/>
      <w:footerReference w:type="first" r:id="rId8"/>
      <w:pgSz w:w="12240" w:h="15840" w:code="1"/>
      <w:pgMar w:top="576" w:right="1152" w:bottom="720" w:left="162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1F" w:rsidRDefault="006F5F1F">
      <w:r>
        <w:separator/>
      </w:r>
    </w:p>
  </w:endnote>
  <w:endnote w:type="continuationSeparator" w:id="0">
    <w:p w:rsidR="006F5F1F" w:rsidRDefault="006F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1F" w:rsidRDefault="006F5F1F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6F5F1F">
                  <w:tc>
                    <w:tcPr>
                      <w:tcW w:w="2538" w:type="dxa"/>
                    </w:tcPr>
                    <w:p w:rsidR="006F5F1F" w:rsidRPr="001B6E2F" w:rsidRDefault="006F5F1F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6F5F1F" w:rsidRPr="001B6E2F" w:rsidRDefault="006F5F1F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6F5F1F" w:rsidRPr="001B6E2F" w:rsidRDefault="006F5F1F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6F5F1F" w:rsidRPr="00821F9E" w:rsidRDefault="006F5F1F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1F" w:rsidRDefault="006F5F1F">
      <w:r>
        <w:separator/>
      </w:r>
    </w:p>
  </w:footnote>
  <w:footnote w:type="continuationSeparator" w:id="0">
    <w:p w:rsidR="006F5F1F" w:rsidRDefault="006F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42" w:rsidRDefault="006C3EA5" w:rsidP="00FC427B">
    <w:pPr>
      <w:pStyle w:val="Header"/>
    </w:pPr>
    <w:r>
      <w:t>WSB</w:t>
    </w:r>
  </w:p>
  <w:p w:rsidR="006F5F1F" w:rsidRPr="00C21C4D" w:rsidRDefault="006F5F1F" w:rsidP="00FC427B">
    <w:pPr>
      <w:pStyle w:val="Header"/>
      <w:rPr>
        <w:rStyle w:val="PageNumber"/>
      </w:rPr>
    </w:pPr>
    <w:r w:rsidRPr="00C21C4D">
      <w:t xml:space="preserve">Page </w:t>
    </w:r>
    <w:r w:rsidRPr="00C21C4D">
      <w:rPr>
        <w:rStyle w:val="PageNumber"/>
      </w:rPr>
      <w:fldChar w:fldCharType="begin"/>
    </w:r>
    <w:r w:rsidRPr="00C21C4D">
      <w:rPr>
        <w:rStyle w:val="PageNumber"/>
      </w:rPr>
      <w:instrText xml:space="preserve"> PAGE </w:instrText>
    </w:r>
    <w:r w:rsidRPr="00C21C4D">
      <w:rPr>
        <w:rStyle w:val="PageNumber"/>
      </w:rPr>
      <w:fldChar w:fldCharType="separate"/>
    </w:r>
    <w:r w:rsidR="006C3EA5">
      <w:rPr>
        <w:rStyle w:val="PageNumber"/>
        <w:noProof/>
      </w:rPr>
      <w:t>2</w:t>
    </w:r>
    <w:r w:rsidRPr="00C21C4D">
      <w:rPr>
        <w:rStyle w:val="PageNumber"/>
      </w:rPr>
      <w:fldChar w:fldCharType="end"/>
    </w:r>
  </w:p>
  <w:p w:rsidR="006F5F1F" w:rsidRPr="00C21C4D" w:rsidRDefault="006F5F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3FF3727"/>
    <w:multiLevelType w:val="hybridMultilevel"/>
    <w:tmpl w:val="C5585038"/>
    <w:lvl w:ilvl="0" w:tplc="FF785D8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3BED"/>
    <w:rsid w:val="00004682"/>
    <w:rsid w:val="000263E8"/>
    <w:rsid w:val="0005454E"/>
    <w:rsid w:val="00073F75"/>
    <w:rsid w:val="000A081F"/>
    <w:rsid w:val="000E7EDF"/>
    <w:rsid w:val="000F2814"/>
    <w:rsid w:val="000F492A"/>
    <w:rsid w:val="00126C1F"/>
    <w:rsid w:val="001627F8"/>
    <w:rsid w:val="00190569"/>
    <w:rsid w:val="00191ACE"/>
    <w:rsid w:val="001A40FB"/>
    <w:rsid w:val="001C7F37"/>
    <w:rsid w:val="0025000B"/>
    <w:rsid w:val="0026243C"/>
    <w:rsid w:val="00263519"/>
    <w:rsid w:val="0026388B"/>
    <w:rsid w:val="00271907"/>
    <w:rsid w:val="002A27B2"/>
    <w:rsid w:val="002A6BA2"/>
    <w:rsid w:val="002B18E1"/>
    <w:rsid w:val="002B7792"/>
    <w:rsid w:val="002E772F"/>
    <w:rsid w:val="002E7B33"/>
    <w:rsid w:val="002F162B"/>
    <w:rsid w:val="002F69CD"/>
    <w:rsid w:val="002F7A50"/>
    <w:rsid w:val="00350884"/>
    <w:rsid w:val="00374B97"/>
    <w:rsid w:val="00387EAC"/>
    <w:rsid w:val="003B6508"/>
    <w:rsid w:val="003D2211"/>
    <w:rsid w:val="003D4EC0"/>
    <w:rsid w:val="003D62F0"/>
    <w:rsid w:val="00453450"/>
    <w:rsid w:val="0047066C"/>
    <w:rsid w:val="004749B6"/>
    <w:rsid w:val="004A5B37"/>
    <w:rsid w:val="0050464A"/>
    <w:rsid w:val="0055067B"/>
    <w:rsid w:val="00550DCD"/>
    <w:rsid w:val="005521A0"/>
    <w:rsid w:val="00576395"/>
    <w:rsid w:val="00584089"/>
    <w:rsid w:val="005953A8"/>
    <w:rsid w:val="005B0049"/>
    <w:rsid w:val="005C4296"/>
    <w:rsid w:val="005D212A"/>
    <w:rsid w:val="005D512C"/>
    <w:rsid w:val="005F4901"/>
    <w:rsid w:val="00665AD8"/>
    <w:rsid w:val="006C3EA5"/>
    <w:rsid w:val="006F312F"/>
    <w:rsid w:val="006F5F1F"/>
    <w:rsid w:val="007A0337"/>
    <w:rsid w:val="007C0FD5"/>
    <w:rsid w:val="007D6B7B"/>
    <w:rsid w:val="007E22F5"/>
    <w:rsid w:val="00816412"/>
    <w:rsid w:val="00821F9E"/>
    <w:rsid w:val="00824CEF"/>
    <w:rsid w:val="0082550D"/>
    <w:rsid w:val="00827ED0"/>
    <w:rsid w:val="00871C5A"/>
    <w:rsid w:val="008C335E"/>
    <w:rsid w:val="00943820"/>
    <w:rsid w:val="0095270D"/>
    <w:rsid w:val="00984E4E"/>
    <w:rsid w:val="009973C3"/>
    <w:rsid w:val="009A497B"/>
    <w:rsid w:val="009B7A35"/>
    <w:rsid w:val="009D153A"/>
    <w:rsid w:val="009E6437"/>
    <w:rsid w:val="009E6C5A"/>
    <w:rsid w:val="009F3D36"/>
    <w:rsid w:val="00A03571"/>
    <w:rsid w:val="00A7215F"/>
    <w:rsid w:val="00A75E88"/>
    <w:rsid w:val="00A77C20"/>
    <w:rsid w:val="00A80D28"/>
    <w:rsid w:val="00A81BE1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BC60BC"/>
    <w:rsid w:val="00C21C4D"/>
    <w:rsid w:val="00C54A92"/>
    <w:rsid w:val="00C77948"/>
    <w:rsid w:val="00CA31B1"/>
    <w:rsid w:val="00CC68B7"/>
    <w:rsid w:val="00CD347D"/>
    <w:rsid w:val="00CD7A83"/>
    <w:rsid w:val="00D157BD"/>
    <w:rsid w:val="00D30F30"/>
    <w:rsid w:val="00D62674"/>
    <w:rsid w:val="00DB2394"/>
    <w:rsid w:val="00DE5E7E"/>
    <w:rsid w:val="00E04600"/>
    <w:rsid w:val="00E33D0E"/>
    <w:rsid w:val="00E912F4"/>
    <w:rsid w:val="00EB3542"/>
    <w:rsid w:val="00EE01D5"/>
    <w:rsid w:val="00F03D60"/>
    <w:rsid w:val="00F623B6"/>
    <w:rsid w:val="00F75CFD"/>
    <w:rsid w:val="00F82094"/>
    <w:rsid w:val="00F923E0"/>
    <w:rsid w:val="00FB21AC"/>
    <w:rsid w:val="00FB59D2"/>
    <w:rsid w:val="00FC427B"/>
    <w:rsid w:val="00FF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2012-05-17T20:46:00Z</cp:lastPrinted>
  <dcterms:created xsi:type="dcterms:W3CDTF">2012-05-17T20:46:00Z</dcterms:created>
  <dcterms:modified xsi:type="dcterms:W3CDTF">2012-05-17T20:46:00Z</dcterms:modified>
</cp:coreProperties>
</file>